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E19D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104B">
        <w:rPr>
          <w:rFonts w:asciiTheme="minorHAnsi" w:hAnsiTheme="minorHAnsi"/>
          <w:b/>
          <w:noProof/>
          <w:sz w:val="28"/>
          <w:szCs w:val="28"/>
        </w:rPr>
        <w:t>08</w:t>
      </w:r>
      <w:bookmarkStart w:id="0" w:name="_GoBack"/>
      <w:bookmarkEnd w:id="0"/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E19D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E19D6" w:rsidRPr="007C08FA" w:rsidRDefault="007C08FA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7C08FA">
        <w:rPr>
          <w:rFonts w:ascii="Calibri" w:eastAsia="Arial" w:hAnsi="Calibri" w:cs="Calibri"/>
          <w:sz w:val="28"/>
          <w:szCs w:val="28"/>
        </w:rPr>
        <w:t>“</w:t>
      </w:r>
      <w:r w:rsidR="006E19D6" w:rsidRPr="006E19D6">
        <w:rPr>
          <w:rFonts w:ascii="Calibri" w:eastAsia="Arial" w:hAnsi="Calibri" w:cs="Calibri"/>
          <w:sz w:val="28"/>
          <w:szCs w:val="28"/>
        </w:rPr>
        <w:t xml:space="preserve">Η Κως προχωρά μπροστά με έργα. Η νέα γεώτρηση στο </w:t>
      </w:r>
      <w:proofErr w:type="spellStart"/>
      <w:r w:rsidR="006E19D6" w:rsidRPr="006E19D6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="006E19D6" w:rsidRPr="006E19D6">
        <w:rPr>
          <w:rFonts w:ascii="Calibri" w:eastAsia="Arial" w:hAnsi="Calibri" w:cs="Calibri"/>
          <w:sz w:val="28"/>
          <w:szCs w:val="28"/>
        </w:rPr>
        <w:t xml:space="preserve"> δίνει λύση στις ανάγκες </w:t>
      </w:r>
      <w:r>
        <w:rPr>
          <w:rFonts w:ascii="Calibri" w:eastAsia="Arial" w:hAnsi="Calibri" w:cs="Calibri"/>
          <w:sz w:val="28"/>
          <w:szCs w:val="28"/>
        </w:rPr>
        <w:t>άρδευσης.</w:t>
      </w:r>
      <w:r w:rsidRPr="007C08FA">
        <w:rPr>
          <w:rFonts w:ascii="Calibri" w:eastAsia="Arial" w:hAnsi="Calibri" w:cs="Calibri"/>
          <w:sz w:val="28"/>
          <w:szCs w:val="28"/>
        </w:rPr>
        <w:t>”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gb1r24ux0kko" w:colFirst="0" w:colLast="0"/>
      <w:bookmarkEnd w:id="1"/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brm1058e66gj" w:colFirst="0" w:colLast="0"/>
      <w:bookmarkEnd w:id="2"/>
      <w:r w:rsidRPr="006E19D6">
        <w:rPr>
          <w:rFonts w:ascii="Calibri" w:eastAsia="Arial" w:hAnsi="Calibri" w:cs="Calibri"/>
          <w:sz w:val="28"/>
          <w:szCs w:val="28"/>
        </w:rPr>
        <w:t xml:space="preserve">Ο Δήμος Κω ολοκλήρωσε την ανόρυξη της γεώτρησης στη διασταύρωση του επαρχιακού δρόμου προς το </w:t>
      </w:r>
      <w:proofErr w:type="spellStart"/>
      <w:r w:rsidRPr="006E19D6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6E19D6">
        <w:rPr>
          <w:rFonts w:ascii="Calibri" w:eastAsia="Arial" w:hAnsi="Calibri" w:cs="Calibri"/>
          <w:sz w:val="28"/>
          <w:szCs w:val="28"/>
        </w:rPr>
        <w:t>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1w7uu2u3l8gp" w:colFirst="0" w:colLast="0"/>
      <w:bookmarkEnd w:id="3"/>
      <w:r w:rsidRPr="006E19D6">
        <w:rPr>
          <w:rFonts w:ascii="Calibri" w:eastAsia="Arial" w:hAnsi="Calibri" w:cs="Calibri"/>
          <w:sz w:val="28"/>
          <w:szCs w:val="28"/>
        </w:rPr>
        <w:t>Η προσπάθεια είχε ως στόχο να υπάρξει βιώσιμη λύση, σε βάθος χρόνου, που θα καλύπτει τις ανάγκες άρδευσης της περιοχής.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228k6s41u9n4" w:colFirst="0" w:colLast="0"/>
      <w:bookmarkEnd w:id="4"/>
      <w:r w:rsidRPr="006E19D6">
        <w:rPr>
          <w:rFonts w:ascii="Calibri" w:eastAsia="Arial" w:hAnsi="Calibri" w:cs="Calibri"/>
          <w:sz w:val="28"/>
          <w:szCs w:val="28"/>
        </w:rPr>
        <w:t>Η προσπάθεια αυτή απέδωσε καρπούς αφού οι δοκιμαστικές αντλήσεις ανέδειξ</w:t>
      </w:r>
      <w:r w:rsidR="007C08FA">
        <w:rPr>
          <w:rFonts w:ascii="Calibri" w:eastAsia="Arial" w:hAnsi="Calibri" w:cs="Calibri"/>
          <w:sz w:val="28"/>
          <w:szCs w:val="28"/>
        </w:rPr>
        <w:t xml:space="preserve">αν μια ποσότητα της τάξης των </w:t>
      </w:r>
      <w:r w:rsidRPr="006E19D6">
        <w:rPr>
          <w:rFonts w:ascii="Calibri" w:eastAsia="Arial" w:hAnsi="Calibri" w:cs="Calibri"/>
          <w:sz w:val="28"/>
          <w:szCs w:val="28"/>
        </w:rPr>
        <w:t>60 κυβικών μέτρων νερού την ώρα, που θεωρείται κάτι παραπάνω από ικανοποιητική αλλά και ικανή για να καλύψει τις ανάγκες της περιοχής για άρδευση.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1f59dje8zqts" w:colFirst="0" w:colLast="0"/>
      <w:bookmarkEnd w:id="5"/>
      <w:r w:rsidRPr="006E19D6">
        <w:rPr>
          <w:rFonts w:ascii="Calibri" w:eastAsia="Arial" w:hAnsi="Calibri" w:cs="Calibri"/>
          <w:sz w:val="28"/>
          <w:szCs w:val="28"/>
        </w:rPr>
        <w:t xml:space="preserve">Η νέα γεώτρηση πήρε την </w:t>
      </w:r>
      <w:proofErr w:type="spellStart"/>
      <w:r w:rsidRPr="006E19D6">
        <w:rPr>
          <w:rFonts w:ascii="Calibri" w:eastAsia="Arial" w:hAnsi="Calibri" w:cs="Calibri"/>
          <w:sz w:val="28"/>
          <w:szCs w:val="28"/>
        </w:rPr>
        <w:t>κωδική</w:t>
      </w:r>
      <w:proofErr w:type="spellEnd"/>
      <w:r w:rsidRPr="006E19D6">
        <w:rPr>
          <w:rFonts w:ascii="Calibri" w:eastAsia="Arial" w:hAnsi="Calibri" w:cs="Calibri"/>
          <w:sz w:val="28"/>
          <w:szCs w:val="28"/>
        </w:rPr>
        <w:t xml:space="preserve"> ονομασία «Αμπελώνας» και θα αντικαταστήσει την παλιά γεώτρηση στη θέση </w:t>
      </w:r>
      <w:proofErr w:type="spellStart"/>
      <w:r w:rsidRPr="006E19D6">
        <w:rPr>
          <w:rFonts w:ascii="Calibri" w:eastAsia="Arial" w:hAnsi="Calibri" w:cs="Calibri"/>
          <w:sz w:val="28"/>
          <w:szCs w:val="28"/>
        </w:rPr>
        <w:t>Βάρας</w:t>
      </w:r>
      <w:proofErr w:type="spellEnd"/>
      <w:r w:rsidRPr="006E19D6">
        <w:rPr>
          <w:rFonts w:ascii="Calibri" w:eastAsia="Arial" w:hAnsi="Calibri" w:cs="Calibri"/>
          <w:sz w:val="28"/>
          <w:szCs w:val="28"/>
        </w:rPr>
        <w:t xml:space="preserve"> που εγκαταλείφθηκε λόγω παλαιότητας.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hbh8togjkrdo" w:colFirst="0" w:colLast="0"/>
      <w:bookmarkEnd w:id="6"/>
      <w:r w:rsidRPr="006E19D6">
        <w:rPr>
          <w:rFonts w:ascii="Calibri" w:eastAsia="Arial" w:hAnsi="Calibri" w:cs="Calibri"/>
          <w:sz w:val="28"/>
          <w:szCs w:val="28"/>
        </w:rPr>
        <w:t>Το συνολικό κόστος του έργου ανήλθε στις 30.000 ευρώ και καλύφθηκε από ίδιους πόρους της ΔΕΥΑΚ.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tskp51l3ze06" w:colFirst="0" w:colLast="0"/>
      <w:bookmarkEnd w:id="7"/>
      <w:r w:rsidRPr="006E19D6">
        <w:rPr>
          <w:rFonts w:ascii="Calibri" w:eastAsia="Arial" w:hAnsi="Calibri" w:cs="Calibri"/>
          <w:sz w:val="28"/>
          <w:szCs w:val="28"/>
        </w:rPr>
        <w:t>Η στήριξη του πρωτογενούς τομέα γίνεται με έργα και όχι με λόγια, όπως στο παρελθόν.</w:t>
      </w:r>
    </w:p>
    <w:p w:rsidR="006E19D6" w:rsidRPr="006E19D6" w:rsidRDefault="006E19D6" w:rsidP="006E19D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mif0na1yzn56" w:colFirst="0" w:colLast="0"/>
      <w:bookmarkEnd w:id="8"/>
      <w:r w:rsidRPr="006E19D6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6A" w:rsidRDefault="00825B6A" w:rsidP="0034192E">
      <w:r>
        <w:separator/>
      </w:r>
    </w:p>
  </w:endnote>
  <w:endnote w:type="continuationSeparator" w:id="0">
    <w:p w:rsidR="00825B6A" w:rsidRDefault="00825B6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04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6A" w:rsidRDefault="00825B6A" w:rsidP="0034192E">
      <w:r>
        <w:separator/>
      </w:r>
    </w:p>
  </w:footnote>
  <w:footnote w:type="continuationSeparator" w:id="0">
    <w:p w:rsidR="00825B6A" w:rsidRDefault="00825B6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104B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19D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C08FA"/>
    <w:rsid w:val="007D01B6"/>
    <w:rsid w:val="007F53D2"/>
    <w:rsid w:val="008030E1"/>
    <w:rsid w:val="00803EB1"/>
    <w:rsid w:val="0080691B"/>
    <w:rsid w:val="00817F27"/>
    <w:rsid w:val="00820E66"/>
    <w:rsid w:val="00825B6A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2830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5F6D2D-4D36-4EE1-8754-09E696A238E9}"/>
</file>

<file path=customXml/itemProps2.xml><?xml version="1.0" encoding="utf-8"?>
<ds:datastoreItem xmlns:ds="http://schemas.openxmlformats.org/officeDocument/2006/customXml" ds:itemID="{ECDD2252-3CFC-4744-B745-11B808EC42EA}"/>
</file>

<file path=customXml/itemProps3.xml><?xml version="1.0" encoding="utf-8"?>
<ds:datastoreItem xmlns:ds="http://schemas.openxmlformats.org/officeDocument/2006/customXml" ds:itemID="{C677F717-C290-4BAD-A3E4-A3775543B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2017-09-08T11:36:00Z</dcterms:created>
  <dcterms:modified xsi:type="dcterms:W3CDTF">2017-09-08T11:53:00Z</dcterms:modified>
</cp:coreProperties>
</file>